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6C28" w14:textId="467452F6" w:rsidR="00C62A91" w:rsidRDefault="00DC7858">
      <w:pPr>
        <w:rPr>
          <w:rFonts w:ascii="Arial" w:hAnsi="Arial" w:cs="Arial"/>
          <w:b/>
          <w:bCs/>
          <w:color w:val="4A4A4A"/>
        </w:rPr>
      </w:pPr>
      <w:r w:rsidRPr="00DC7858">
        <w:rPr>
          <w:rFonts w:ascii="Arial" w:hAnsi="Arial" w:cs="Arial"/>
          <w:b/>
          <w:bCs/>
          <w:color w:val="4A4A4A"/>
        </w:rPr>
        <w:t>Global debt</w:t>
      </w:r>
    </w:p>
    <w:p w14:paraId="4C87C863" w14:textId="33389098" w:rsidR="007B41B7" w:rsidRPr="007B41B7" w:rsidRDefault="007B41B7" w:rsidP="007B41B7">
      <w:pPr>
        <w:jc w:val="both"/>
        <w:rPr>
          <w:rFonts w:ascii="Arial" w:hAnsi="Arial" w:cs="Arial"/>
          <w:i/>
          <w:iCs/>
          <w:color w:val="4A4A4A"/>
        </w:rPr>
      </w:pPr>
      <w:r w:rsidRPr="007B41B7">
        <w:rPr>
          <w:rFonts w:ascii="Arial" w:hAnsi="Arial" w:cs="Arial"/>
          <w:i/>
          <w:iCs/>
          <w:color w:val="4A4A4A"/>
        </w:rPr>
        <w:t>Many covid-19 affected countries have taken the right measure</w:t>
      </w:r>
      <w:r w:rsidR="00790258">
        <w:rPr>
          <w:rFonts w:ascii="Arial" w:hAnsi="Arial" w:cs="Arial"/>
          <w:i/>
          <w:iCs/>
          <w:color w:val="4A4A4A"/>
        </w:rPr>
        <w:t>s</w:t>
      </w:r>
      <w:r w:rsidRPr="007B41B7">
        <w:rPr>
          <w:rFonts w:ascii="Arial" w:hAnsi="Arial" w:cs="Arial"/>
          <w:i/>
          <w:iCs/>
          <w:color w:val="4A4A4A"/>
        </w:rPr>
        <w:t xml:space="preserve"> to prop up their economies through </w:t>
      </w:r>
      <w:r w:rsidR="00790258">
        <w:rPr>
          <w:rFonts w:ascii="Arial" w:hAnsi="Arial" w:cs="Arial"/>
          <w:i/>
          <w:iCs/>
          <w:color w:val="4A4A4A"/>
        </w:rPr>
        <w:t>unprecedented</w:t>
      </w:r>
      <w:r w:rsidRPr="007B41B7">
        <w:rPr>
          <w:rFonts w:ascii="Arial" w:hAnsi="Arial" w:cs="Arial"/>
          <w:i/>
          <w:iCs/>
          <w:color w:val="4A4A4A"/>
        </w:rPr>
        <w:t xml:space="preserve"> fiscal and monetary injections. </w:t>
      </w:r>
      <w:r w:rsidR="00B06C3E">
        <w:rPr>
          <w:rFonts w:ascii="Arial" w:hAnsi="Arial" w:cs="Arial"/>
          <w:i/>
          <w:iCs/>
          <w:color w:val="4A4A4A"/>
        </w:rPr>
        <w:t>So far, t</w:t>
      </w:r>
      <w:r w:rsidRPr="007B41B7">
        <w:rPr>
          <w:rFonts w:ascii="Arial" w:hAnsi="Arial" w:cs="Arial"/>
          <w:i/>
          <w:iCs/>
          <w:color w:val="4A4A4A"/>
        </w:rPr>
        <w:t xml:space="preserve">his </w:t>
      </w:r>
      <w:r w:rsidR="00B06C3E">
        <w:rPr>
          <w:rFonts w:ascii="Arial" w:hAnsi="Arial" w:cs="Arial"/>
          <w:i/>
          <w:iCs/>
          <w:color w:val="4A4A4A"/>
        </w:rPr>
        <w:t>prevented</w:t>
      </w:r>
      <w:r w:rsidRPr="007B41B7">
        <w:rPr>
          <w:rFonts w:ascii="Arial" w:hAnsi="Arial" w:cs="Arial"/>
          <w:i/>
          <w:iCs/>
          <w:color w:val="4A4A4A"/>
        </w:rPr>
        <w:t xml:space="preserve"> their economies from sinking into a deep depression. However, </w:t>
      </w:r>
      <w:r w:rsidR="00790258">
        <w:rPr>
          <w:rFonts w:ascii="Arial" w:hAnsi="Arial" w:cs="Arial"/>
          <w:i/>
          <w:iCs/>
          <w:color w:val="4A4A4A"/>
        </w:rPr>
        <w:t xml:space="preserve">more fiscal and monetary support </w:t>
      </w:r>
      <w:r w:rsidRPr="007B41B7">
        <w:rPr>
          <w:rFonts w:ascii="Arial" w:hAnsi="Arial" w:cs="Arial"/>
          <w:i/>
          <w:iCs/>
          <w:color w:val="4A4A4A"/>
        </w:rPr>
        <w:t xml:space="preserve">may </w:t>
      </w:r>
      <w:r w:rsidR="00790258">
        <w:rPr>
          <w:rFonts w:ascii="Arial" w:hAnsi="Arial" w:cs="Arial"/>
          <w:i/>
          <w:iCs/>
          <w:color w:val="4A4A4A"/>
        </w:rPr>
        <w:t>result in</w:t>
      </w:r>
      <w:r w:rsidRPr="007B41B7">
        <w:rPr>
          <w:rFonts w:ascii="Arial" w:hAnsi="Arial" w:cs="Arial"/>
          <w:i/>
          <w:iCs/>
          <w:color w:val="4A4A4A"/>
        </w:rPr>
        <w:t xml:space="preserve"> unsustainable </w:t>
      </w:r>
      <w:r w:rsidR="00790258">
        <w:rPr>
          <w:rFonts w:ascii="Arial" w:hAnsi="Arial" w:cs="Arial"/>
          <w:i/>
          <w:iCs/>
          <w:color w:val="4A4A4A"/>
        </w:rPr>
        <w:t xml:space="preserve">debt </w:t>
      </w:r>
      <w:r w:rsidRPr="007B41B7">
        <w:rPr>
          <w:rFonts w:ascii="Arial" w:hAnsi="Arial" w:cs="Arial"/>
          <w:i/>
          <w:iCs/>
          <w:color w:val="4A4A4A"/>
        </w:rPr>
        <w:t xml:space="preserve">levels. This column </w:t>
      </w:r>
      <w:r w:rsidR="00B06C3E">
        <w:rPr>
          <w:rFonts w:ascii="Arial" w:hAnsi="Arial" w:cs="Arial"/>
          <w:i/>
          <w:iCs/>
          <w:color w:val="4A4A4A"/>
        </w:rPr>
        <w:t>looks into the matter with a special concern for poor countries.</w:t>
      </w:r>
      <w:r w:rsidRPr="007B41B7">
        <w:rPr>
          <w:rFonts w:ascii="Arial" w:hAnsi="Arial" w:cs="Arial"/>
          <w:i/>
          <w:iCs/>
          <w:color w:val="4A4A4A"/>
        </w:rPr>
        <w:t xml:space="preserve"> </w:t>
      </w:r>
    </w:p>
    <w:p w14:paraId="1BC5C160" w14:textId="6FBED67A" w:rsidR="007B41B7" w:rsidRDefault="00C62A91" w:rsidP="00970746">
      <w:pPr>
        <w:jc w:val="both"/>
        <w:rPr>
          <w:rFonts w:ascii="Arial" w:hAnsi="Arial" w:cs="Arial"/>
          <w:color w:val="4A4A4A"/>
        </w:rPr>
      </w:pPr>
      <w:r w:rsidRPr="00C62A91">
        <w:rPr>
          <w:rFonts w:ascii="Arial" w:hAnsi="Arial" w:cs="Arial"/>
          <w:color w:val="4A4A4A"/>
        </w:rPr>
        <w:t xml:space="preserve">How large </w:t>
      </w:r>
      <w:r>
        <w:rPr>
          <w:rFonts w:ascii="Arial" w:hAnsi="Arial" w:cs="Arial"/>
          <w:color w:val="4A4A4A"/>
        </w:rPr>
        <w:t>is the world’s public debt</w:t>
      </w:r>
      <w:r w:rsidR="00790258">
        <w:rPr>
          <w:rFonts w:ascii="Arial" w:hAnsi="Arial" w:cs="Arial"/>
          <w:color w:val="4A4A4A"/>
        </w:rPr>
        <w:t>?</w:t>
      </w:r>
      <w:r w:rsidR="00DC7858" w:rsidRPr="00C62A91">
        <w:rPr>
          <w:rFonts w:ascii="Arial" w:hAnsi="Arial" w:cs="Arial"/>
          <w:color w:val="4A4A4A"/>
        </w:rPr>
        <w:t xml:space="preserve"> </w:t>
      </w:r>
      <w:r w:rsidRPr="00C62A91">
        <w:rPr>
          <w:rFonts w:ascii="Arial" w:hAnsi="Arial" w:cs="Arial"/>
          <w:i/>
          <w:iCs/>
          <w:color w:val="4A4A4A"/>
        </w:rPr>
        <w:t xml:space="preserve">The </w:t>
      </w:r>
      <w:r>
        <w:rPr>
          <w:rFonts w:ascii="Arial" w:hAnsi="Arial" w:cs="Arial"/>
          <w:i/>
          <w:iCs/>
          <w:color w:val="4A4A4A"/>
        </w:rPr>
        <w:t>E</w:t>
      </w:r>
      <w:r w:rsidRPr="00C62A91">
        <w:rPr>
          <w:rFonts w:ascii="Arial" w:hAnsi="Arial" w:cs="Arial"/>
          <w:i/>
          <w:iCs/>
          <w:color w:val="4A4A4A"/>
        </w:rPr>
        <w:t xml:space="preserve">conomist </w:t>
      </w:r>
      <w:r>
        <w:rPr>
          <w:rFonts w:ascii="Arial" w:hAnsi="Arial" w:cs="Arial"/>
          <w:i/>
          <w:iCs/>
          <w:color w:val="4A4A4A"/>
        </w:rPr>
        <w:t>I</w:t>
      </w:r>
      <w:r w:rsidRPr="00C62A91">
        <w:rPr>
          <w:rFonts w:ascii="Arial" w:hAnsi="Arial" w:cs="Arial"/>
          <w:i/>
          <w:iCs/>
          <w:color w:val="4A4A4A"/>
        </w:rPr>
        <w:t>ntelligence</w:t>
      </w:r>
      <w:r>
        <w:rPr>
          <w:rFonts w:ascii="Arial" w:hAnsi="Arial" w:cs="Arial"/>
          <w:color w:val="4A4A4A"/>
        </w:rPr>
        <w:t xml:space="preserve"> </w:t>
      </w:r>
      <w:r w:rsidR="007E719E" w:rsidRPr="00970746">
        <w:rPr>
          <w:rFonts w:ascii="Arial" w:hAnsi="Arial" w:cs="Arial"/>
          <w:i/>
          <w:iCs/>
          <w:color w:val="4A4A4A"/>
        </w:rPr>
        <w:t>Unit</w:t>
      </w:r>
      <w:r>
        <w:rPr>
          <w:rFonts w:ascii="Arial" w:hAnsi="Arial" w:cs="Arial"/>
          <w:color w:val="4A4A4A"/>
        </w:rPr>
        <w:t xml:space="preserve"> runs a so-called public debt clock which provides an up-to-date figure</w:t>
      </w:r>
      <w:r w:rsidR="008113E7">
        <w:rPr>
          <w:rFonts w:ascii="Arial" w:hAnsi="Arial" w:cs="Arial"/>
          <w:color w:val="4A4A4A"/>
        </w:rPr>
        <w:t xml:space="preserve"> of debt incurred by governments</w:t>
      </w:r>
      <w:r>
        <w:rPr>
          <w:rFonts w:ascii="Arial" w:hAnsi="Arial" w:cs="Arial"/>
          <w:color w:val="4A4A4A"/>
        </w:rPr>
        <w:t>. As you look it u</w:t>
      </w:r>
      <w:r w:rsidR="007E719E">
        <w:rPr>
          <w:rFonts w:ascii="Arial" w:hAnsi="Arial" w:cs="Arial"/>
          <w:color w:val="4A4A4A"/>
        </w:rPr>
        <w:t>p</w:t>
      </w:r>
      <w:r>
        <w:rPr>
          <w:rFonts w:ascii="Arial" w:hAnsi="Arial" w:cs="Arial"/>
          <w:color w:val="4A4A4A"/>
        </w:rPr>
        <w:t xml:space="preserve">, you can see that </w:t>
      </w:r>
      <w:r w:rsidR="00750991">
        <w:rPr>
          <w:rFonts w:ascii="Arial" w:hAnsi="Arial" w:cs="Arial"/>
          <w:color w:val="4A4A4A"/>
        </w:rPr>
        <w:t xml:space="preserve">the world’s </w:t>
      </w:r>
      <w:r>
        <w:rPr>
          <w:rFonts w:ascii="Arial" w:hAnsi="Arial" w:cs="Arial"/>
          <w:color w:val="4A4A4A"/>
        </w:rPr>
        <w:t>public debt is increasing while watch</w:t>
      </w:r>
      <w:r w:rsidR="00790258">
        <w:rPr>
          <w:rFonts w:ascii="Arial" w:hAnsi="Arial" w:cs="Arial"/>
          <w:color w:val="4A4A4A"/>
        </w:rPr>
        <w:t>ing it</w:t>
      </w:r>
      <w:r>
        <w:rPr>
          <w:rFonts w:ascii="Arial" w:hAnsi="Arial" w:cs="Arial"/>
          <w:color w:val="4A4A4A"/>
        </w:rPr>
        <w:t xml:space="preserve">. </w:t>
      </w:r>
      <w:r w:rsidR="00790258">
        <w:rPr>
          <w:rFonts w:ascii="Arial" w:hAnsi="Arial" w:cs="Arial"/>
          <w:color w:val="4A4A4A"/>
        </w:rPr>
        <w:t xml:space="preserve">Given the very large </w:t>
      </w:r>
      <w:r w:rsidR="00970746">
        <w:rPr>
          <w:rFonts w:ascii="Arial" w:hAnsi="Arial" w:cs="Arial"/>
          <w:color w:val="4A4A4A"/>
        </w:rPr>
        <w:t xml:space="preserve">covid-19 inspired fiscal and monetary rescue measures, this is not surprising. </w:t>
      </w:r>
      <w:r>
        <w:rPr>
          <w:rFonts w:ascii="Arial" w:hAnsi="Arial" w:cs="Arial"/>
          <w:color w:val="4A4A4A"/>
        </w:rPr>
        <w:t xml:space="preserve">When I </w:t>
      </w:r>
      <w:r w:rsidR="007E719E">
        <w:rPr>
          <w:rFonts w:ascii="Arial" w:hAnsi="Arial" w:cs="Arial"/>
          <w:color w:val="4A4A4A"/>
        </w:rPr>
        <w:t xml:space="preserve">recently </w:t>
      </w:r>
      <w:r>
        <w:rPr>
          <w:rFonts w:ascii="Arial" w:hAnsi="Arial" w:cs="Arial"/>
          <w:color w:val="4A4A4A"/>
        </w:rPr>
        <w:t xml:space="preserve">looked </w:t>
      </w:r>
      <w:r w:rsidR="00750991">
        <w:rPr>
          <w:rFonts w:ascii="Arial" w:hAnsi="Arial" w:cs="Arial"/>
          <w:color w:val="4A4A4A"/>
        </w:rPr>
        <w:t>the public debt clock up</w:t>
      </w:r>
      <w:r>
        <w:rPr>
          <w:rFonts w:ascii="Arial" w:hAnsi="Arial" w:cs="Arial"/>
          <w:color w:val="4A4A4A"/>
        </w:rPr>
        <w:t xml:space="preserve">, </w:t>
      </w:r>
      <w:r w:rsidR="00790258">
        <w:rPr>
          <w:rFonts w:ascii="Arial" w:hAnsi="Arial" w:cs="Arial"/>
          <w:color w:val="4A4A4A"/>
        </w:rPr>
        <w:t>t</w:t>
      </w:r>
      <w:r w:rsidR="00267571">
        <w:rPr>
          <w:rFonts w:ascii="Arial" w:hAnsi="Arial" w:cs="Arial"/>
          <w:color w:val="4A4A4A"/>
        </w:rPr>
        <w:t>otal</w:t>
      </w:r>
      <w:r w:rsidR="00790258">
        <w:rPr>
          <w:rFonts w:ascii="Arial" w:hAnsi="Arial" w:cs="Arial"/>
          <w:color w:val="4A4A4A"/>
        </w:rPr>
        <w:t xml:space="preserve"> </w:t>
      </w:r>
      <w:r>
        <w:rPr>
          <w:rFonts w:ascii="Arial" w:hAnsi="Arial" w:cs="Arial"/>
          <w:color w:val="4A4A4A"/>
        </w:rPr>
        <w:t xml:space="preserve">global public debt was more than $59 trillion (i.e., 59 plus 12 zero’s). </w:t>
      </w:r>
      <w:r w:rsidR="00970746">
        <w:rPr>
          <w:rFonts w:ascii="Arial" w:hAnsi="Arial" w:cs="Arial"/>
          <w:color w:val="4A4A4A"/>
        </w:rPr>
        <w:t>And surely,</w:t>
      </w:r>
      <w:r w:rsidR="00790258">
        <w:rPr>
          <w:rFonts w:ascii="Arial" w:hAnsi="Arial" w:cs="Arial"/>
          <w:color w:val="4A4A4A"/>
        </w:rPr>
        <w:t xml:space="preserve"> t</w:t>
      </w:r>
      <w:r w:rsidR="00970746">
        <w:rPr>
          <w:rFonts w:ascii="Arial" w:hAnsi="Arial" w:cs="Arial"/>
          <w:color w:val="4A4A4A"/>
        </w:rPr>
        <w:t xml:space="preserve">his figure will </w:t>
      </w:r>
      <w:r w:rsidR="00750991">
        <w:rPr>
          <w:rFonts w:ascii="Arial" w:hAnsi="Arial" w:cs="Arial"/>
          <w:color w:val="4A4A4A"/>
        </w:rPr>
        <w:t xml:space="preserve">further </w:t>
      </w:r>
      <w:r w:rsidR="00970746">
        <w:rPr>
          <w:rFonts w:ascii="Arial" w:hAnsi="Arial" w:cs="Arial"/>
          <w:color w:val="4A4A4A"/>
        </w:rPr>
        <w:t xml:space="preserve">increase this year. </w:t>
      </w:r>
      <w:r w:rsidR="007E719E">
        <w:rPr>
          <w:rFonts w:ascii="Arial" w:hAnsi="Arial" w:cs="Arial"/>
          <w:color w:val="4A4A4A"/>
        </w:rPr>
        <w:t xml:space="preserve">Even more impressive is the </w:t>
      </w:r>
      <w:r w:rsidR="007E719E" w:rsidRPr="00790258">
        <w:rPr>
          <w:rFonts w:ascii="Arial" w:hAnsi="Arial" w:cs="Arial"/>
          <w:i/>
          <w:iCs/>
          <w:color w:val="4A4A4A"/>
        </w:rPr>
        <w:t>total</w:t>
      </w:r>
      <w:r w:rsidR="007E719E">
        <w:rPr>
          <w:rFonts w:ascii="Arial" w:hAnsi="Arial" w:cs="Arial"/>
          <w:color w:val="4A4A4A"/>
        </w:rPr>
        <w:t xml:space="preserve"> global debt figure</w:t>
      </w:r>
      <w:r w:rsidR="00790258">
        <w:rPr>
          <w:rFonts w:ascii="Arial" w:hAnsi="Arial" w:cs="Arial"/>
          <w:color w:val="4A4A4A"/>
        </w:rPr>
        <w:t xml:space="preserve">, </w:t>
      </w:r>
      <w:r w:rsidR="00267571">
        <w:rPr>
          <w:rFonts w:ascii="Arial" w:hAnsi="Arial" w:cs="Arial"/>
          <w:color w:val="4A4A4A"/>
        </w:rPr>
        <w:t xml:space="preserve">so, </w:t>
      </w:r>
      <w:r w:rsidR="00790258">
        <w:rPr>
          <w:rFonts w:ascii="Arial" w:hAnsi="Arial" w:cs="Arial"/>
          <w:color w:val="4A4A4A"/>
        </w:rPr>
        <w:t>including private debt</w:t>
      </w:r>
      <w:r w:rsidR="007E719E">
        <w:rPr>
          <w:rFonts w:ascii="Arial" w:hAnsi="Arial" w:cs="Arial"/>
          <w:color w:val="4A4A4A"/>
        </w:rPr>
        <w:t xml:space="preserve">. </w:t>
      </w:r>
      <w:r w:rsidR="00970746" w:rsidRPr="007B41B7">
        <w:rPr>
          <w:rFonts w:ascii="Arial" w:hAnsi="Arial" w:cs="Arial"/>
          <w:i/>
          <w:iCs/>
          <w:color w:val="4A4A4A"/>
        </w:rPr>
        <w:t xml:space="preserve">The </w:t>
      </w:r>
      <w:r w:rsidR="007B41B7" w:rsidRPr="007B41B7">
        <w:rPr>
          <w:rFonts w:ascii="Arial" w:hAnsi="Arial" w:cs="Arial"/>
          <w:i/>
          <w:iCs/>
          <w:color w:val="4A4A4A"/>
        </w:rPr>
        <w:t xml:space="preserve">Institute of </w:t>
      </w:r>
      <w:r w:rsidR="00970746" w:rsidRPr="007B41B7">
        <w:rPr>
          <w:rFonts w:ascii="Arial" w:hAnsi="Arial" w:cs="Arial"/>
          <w:i/>
          <w:iCs/>
          <w:color w:val="4A4A4A"/>
        </w:rPr>
        <w:t>International Financ</w:t>
      </w:r>
      <w:r w:rsidR="007B41B7">
        <w:rPr>
          <w:rFonts w:ascii="Arial" w:hAnsi="Arial" w:cs="Arial"/>
          <w:i/>
          <w:iCs/>
          <w:color w:val="4A4A4A"/>
        </w:rPr>
        <w:t>e</w:t>
      </w:r>
      <w:r w:rsidR="00790258">
        <w:rPr>
          <w:rFonts w:ascii="Arial" w:hAnsi="Arial" w:cs="Arial"/>
          <w:i/>
          <w:iCs/>
          <w:color w:val="4A4A4A"/>
        </w:rPr>
        <w:t xml:space="preserve">’s </w:t>
      </w:r>
      <w:r w:rsidR="00970746">
        <w:rPr>
          <w:rFonts w:ascii="Arial" w:hAnsi="Arial" w:cs="Arial"/>
          <w:color w:val="4A4A4A"/>
        </w:rPr>
        <w:t xml:space="preserve">website </w:t>
      </w:r>
      <w:r w:rsidR="00790258">
        <w:rPr>
          <w:rFonts w:ascii="Arial" w:hAnsi="Arial" w:cs="Arial"/>
          <w:color w:val="4A4A4A"/>
        </w:rPr>
        <w:t xml:space="preserve">says </w:t>
      </w:r>
      <w:r w:rsidR="00970746">
        <w:rPr>
          <w:rFonts w:ascii="Arial" w:hAnsi="Arial" w:cs="Arial"/>
          <w:color w:val="4A4A4A"/>
        </w:rPr>
        <w:t xml:space="preserve">that pandemic-driven recovery </w:t>
      </w:r>
      <w:r w:rsidR="007B41B7">
        <w:rPr>
          <w:rFonts w:ascii="Arial" w:hAnsi="Arial" w:cs="Arial"/>
          <w:color w:val="4A4A4A"/>
        </w:rPr>
        <w:t>measures</w:t>
      </w:r>
      <w:r w:rsidR="00970746">
        <w:rPr>
          <w:rFonts w:ascii="Arial" w:hAnsi="Arial" w:cs="Arial"/>
          <w:color w:val="4A4A4A"/>
        </w:rPr>
        <w:t xml:space="preserve"> pushed global debt-to-GDP to a new record of $ 258 trillion – the equivalent of 331% of Global Domestic Product. </w:t>
      </w:r>
      <w:r w:rsidR="007B41B7">
        <w:rPr>
          <w:rFonts w:ascii="Arial" w:hAnsi="Arial" w:cs="Arial"/>
          <w:color w:val="4A4A4A"/>
        </w:rPr>
        <w:t>These are sobering, near-incomprehensible figures</w:t>
      </w:r>
      <w:r w:rsidR="00BF53FC">
        <w:rPr>
          <w:rFonts w:ascii="Arial" w:hAnsi="Arial" w:cs="Arial"/>
          <w:color w:val="4A4A4A"/>
        </w:rPr>
        <w:t>, putting sustainability of debt level</w:t>
      </w:r>
      <w:r w:rsidR="00E75291">
        <w:rPr>
          <w:rFonts w:ascii="Arial" w:hAnsi="Arial" w:cs="Arial"/>
          <w:color w:val="4A4A4A"/>
        </w:rPr>
        <w:t>s</w:t>
      </w:r>
      <w:r w:rsidR="00BF53FC">
        <w:rPr>
          <w:rFonts w:ascii="Arial" w:hAnsi="Arial" w:cs="Arial"/>
          <w:color w:val="4A4A4A"/>
        </w:rPr>
        <w:t xml:space="preserve"> </w:t>
      </w:r>
      <w:r w:rsidR="00750991">
        <w:rPr>
          <w:rFonts w:ascii="Arial" w:hAnsi="Arial" w:cs="Arial"/>
          <w:color w:val="4A4A4A"/>
        </w:rPr>
        <w:t xml:space="preserve">of some countries </w:t>
      </w:r>
      <w:r w:rsidR="00BF53FC">
        <w:rPr>
          <w:rFonts w:ascii="Arial" w:hAnsi="Arial" w:cs="Arial"/>
          <w:color w:val="4A4A4A"/>
        </w:rPr>
        <w:t xml:space="preserve">in jeopardy. </w:t>
      </w:r>
      <w:r w:rsidR="007B41B7">
        <w:rPr>
          <w:rFonts w:ascii="Arial" w:hAnsi="Arial" w:cs="Arial"/>
          <w:color w:val="4A4A4A"/>
        </w:rPr>
        <w:t xml:space="preserve"> </w:t>
      </w:r>
    </w:p>
    <w:p w14:paraId="35ACD755" w14:textId="3084609B" w:rsidR="00DC7858" w:rsidRPr="00C62A91" w:rsidRDefault="007B41B7" w:rsidP="00970746">
      <w:pPr>
        <w:jc w:val="both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But let us look at the other side of the equation: savings. </w:t>
      </w:r>
      <w:r w:rsidR="008113E7">
        <w:rPr>
          <w:rFonts w:ascii="Arial" w:hAnsi="Arial" w:cs="Arial"/>
          <w:color w:val="4A4A4A"/>
        </w:rPr>
        <w:t>Unlike public debt, savings are mainly accumulated by persons, not governments. S</w:t>
      </w:r>
      <w:r>
        <w:rPr>
          <w:rFonts w:ascii="Arial" w:hAnsi="Arial" w:cs="Arial"/>
          <w:color w:val="4A4A4A"/>
        </w:rPr>
        <w:t>ome influential economists</w:t>
      </w:r>
      <w:r w:rsidR="00790258">
        <w:rPr>
          <w:rFonts w:ascii="Arial" w:hAnsi="Arial" w:cs="Arial"/>
          <w:color w:val="4A4A4A"/>
        </w:rPr>
        <w:t xml:space="preserve">, such as Harvard’s Larry Summers, </w:t>
      </w:r>
      <w:r>
        <w:rPr>
          <w:rFonts w:ascii="Arial" w:hAnsi="Arial" w:cs="Arial"/>
          <w:color w:val="4A4A4A"/>
        </w:rPr>
        <w:t xml:space="preserve">talk of </w:t>
      </w:r>
      <w:r w:rsidRPr="00750991">
        <w:rPr>
          <w:rFonts w:ascii="Arial" w:hAnsi="Arial" w:cs="Arial"/>
          <w:i/>
          <w:iCs/>
          <w:color w:val="4A4A4A"/>
        </w:rPr>
        <w:t>a savings glut</w:t>
      </w:r>
      <w:r w:rsidR="00790258">
        <w:rPr>
          <w:rFonts w:ascii="Arial" w:hAnsi="Arial" w:cs="Arial"/>
          <w:color w:val="4A4A4A"/>
        </w:rPr>
        <w:t xml:space="preserve">; </w:t>
      </w:r>
      <w:r>
        <w:rPr>
          <w:rFonts w:ascii="Arial" w:hAnsi="Arial" w:cs="Arial"/>
          <w:color w:val="4A4A4A"/>
        </w:rPr>
        <w:t>that is sav</w:t>
      </w:r>
      <w:r w:rsidR="00790258">
        <w:rPr>
          <w:rFonts w:ascii="Arial" w:hAnsi="Arial" w:cs="Arial"/>
          <w:color w:val="4A4A4A"/>
        </w:rPr>
        <w:t>ing</w:t>
      </w:r>
      <w:r>
        <w:rPr>
          <w:rFonts w:ascii="Arial" w:hAnsi="Arial" w:cs="Arial"/>
          <w:color w:val="4A4A4A"/>
        </w:rPr>
        <w:t xml:space="preserve"> more than invest</w:t>
      </w:r>
      <w:r w:rsidR="00790258">
        <w:rPr>
          <w:rFonts w:ascii="Arial" w:hAnsi="Arial" w:cs="Arial"/>
          <w:color w:val="4A4A4A"/>
        </w:rPr>
        <w:t>ing</w:t>
      </w:r>
      <w:r>
        <w:rPr>
          <w:rFonts w:ascii="Arial" w:hAnsi="Arial" w:cs="Arial"/>
          <w:color w:val="4A4A4A"/>
        </w:rPr>
        <w:t xml:space="preserve">, resulting in an ever larger </w:t>
      </w:r>
      <w:r w:rsidR="006D4444">
        <w:rPr>
          <w:rFonts w:ascii="Arial" w:hAnsi="Arial" w:cs="Arial"/>
          <w:color w:val="4A4A4A"/>
        </w:rPr>
        <w:t>mountain of</w:t>
      </w:r>
      <w:r>
        <w:rPr>
          <w:rFonts w:ascii="Arial" w:hAnsi="Arial" w:cs="Arial"/>
          <w:color w:val="4A4A4A"/>
        </w:rPr>
        <w:t xml:space="preserve"> savings. What do </w:t>
      </w:r>
      <w:r w:rsidR="00267571">
        <w:rPr>
          <w:rFonts w:ascii="Arial" w:hAnsi="Arial" w:cs="Arial"/>
          <w:color w:val="4A4A4A"/>
        </w:rPr>
        <w:t>global</w:t>
      </w:r>
      <w:r>
        <w:rPr>
          <w:rFonts w:ascii="Arial" w:hAnsi="Arial" w:cs="Arial"/>
          <w:color w:val="4A4A4A"/>
        </w:rPr>
        <w:t xml:space="preserve"> </w:t>
      </w:r>
      <w:r w:rsidR="00750991">
        <w:rPr>
          <w:rFonts w:ascii="Arial" w:hAnsi="Arial" w:cs="Arial"/>
          <w:color w:val="4A4A4A"/>
        </w:rPr>
        <w:t xml:space="preserve">saving </w:t>
      </w:r>
      <w:r>
        <w:rPr>
          <w:rFonts w:ascii="Arial" w:hAnsi="Arial" w:cs="Arial"/>
          <w:color w:val="4A4A4A"/>
        </w:rPr>
        <w:t xml:space="preserve">figures tell us? </w:t>
      </w:r>
      <w:r w:rsidR="00A519FA">
        <w:rPr>
          <w:rFonts w:ascii="Arial" w:hAnsi="Arial" w:cs="Arial"/>
          <w:color w:val="4A4A4A"/>
        </w:rPr>
        <w:t xml:space="preserve"> </w:t>
      </w:r>
      <w:r w:rsidR="00790258">
        <w:rPr>
          <w:rFonts w:ascii="Arial" w:hAnsi="Arial" w:cs="Arial"/>
          <w:color w:val="4A4A4A"/>
        </w:rPr>
        <w:t>It is hard to find an exact amount of global savings</w:t>
      </w:r>
      <w:r w:rsidR="00267571">
        <w:rPr>
          <w:rFonts w:ascii="Arial" w:hAnsi="Arial" w:cs="Arial"/>
          <w:color w:val="4A4A4A"/>
        </w:rPr>
        <w:t>; t</w:t>
      </w:r>
      <w:r w:rsidR="00790258">
        <w:rPr>
          <w:rFonts w:ascii="Arial" w:hAnsi="Arial" w:cs="Arial"/>
          <w:color w:val="4A4A4A"/>
        </w:rPr>
        <w:t xml:space="preserve">he </w:t>
      </w:r>
      <w:r w:rsidR="00A519FA">
        <w:rPr>
          <w:rFonts w:ascii="Arial" w:hAnsi="Arial" w:cs="Arial"/>
          <w:color w:val="4A4A4A"/>
        </w:rPr>
        <w:t xml:space="preserve">latest estimate </w:t>
      </w:r>
      <w:r w:rsidR="00790258">
        <w:rPr>
          <w:rFonts w:ascii="Arial" w:hAnsi="Arial" w:cs="Arial"/>
          <w:color w:val="4A4A4A"/>
        </w:rPr>
        <w:t xml:space="preserve">I came across stood at </w:t>
      </w:r>
      <w:r w:rsidR="00A519FA">
        <w:rPr>
          <w:rFonts w:ascii="Arial" w:hAnsi="Arial" w:cs="Arial"/>
          <w:color w:val="4A4A4A"/>
        </w:rPr>
        <w:t xml:space="preserve">$ 250 trillion. </w:t>
      </w:r>
    </w:p>
    <w:p w14:paraId="2271EADA" w14:textId="41732158" w:rsidR="00A519FA" w:rsidRDefault="006D4444" w:rsidP="006D4444">
      <w:pPr>
        <w:jc w:val="both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A simple conclusion would be that the accumulated debt to date could </w:t>
      </w:r>
      <w:r w:rsidR="00A519FA">
        <w:rPr>
          <w:rFonts w:ascii="Arial" w:hAnsi="Arial" w:cs="Arial"/>
          <w:color w:val="4A4A4A"/>
        </w:rPr>
        <w:t xml:space="preserve">more or less </w:t>
      </w:r>
      <w:r>
        <w:rPr>
          <w:rFonts w:ascii="Arial" w:hAnsi="Arial" w:cs="Arial"/>
          <w:color w:val="4A4A4A"/>
        </w:rPr>
        <w:t xml:space="preserve">be covered by the accumulated amount of savings. But this </w:t>
      </w:r>
      <w:r w:rsidR="00F22781">
        <w:rPr>
          <w:rFonts w:ascii="Arial" w:hAnsi="Arial" w:cs="Arial"/>
          <w:color w:val="4A4A4A"/>
        </w:rPr>
        <w:t xml:space="preserve">conclusion </w:t>
      </w:r>
      <w:r>
        <w:rPr>
          <w:rFonts w:ascii="Arial" w:hAnsi="Arial" w:cs="Arial"/>
          <w:color w:val="4A4A4A"/>
        </w:rPr>
        <w:t xml:space="preserve">is -of course – </w:t>
      </w:r>
      <w:r w:rsidR="00F22781">
        <w:rPr>
          <w:rFonts w:ascii="Arial" w:hAnsi="Arial" w:cs="Arial"/>
          <w:color w:val="4A4A4A"/>
        </w:rPr>
        <w:t>in</w:t>
      </w:r>
      <w:r>
        <w:rPr>
          <w:rFonts w:ascii="Arial" w:hAnsi="Arial" w:cs="Arial"/>
          <w:color w:val="4A4A4A"/>
        </w:rPr>
        <w:t xml:space="preserve">correct. </w:t>
      </w:r>
      <w:r w:rsidR="00692F33">
        <w:rPr>
          <w:rFonts w:ascii="Arial" w:hAnsi="Arial" w:cs="Arial"/>
          <w:color w:val="4A4A4A"/>
        </w:rPr>
        <w:t>After all not all savings are kept in a savings account. Most savings are held in two forms: real estate  and in pension portfolios. In addition, p</w:t>
      </w:r>
      <w:r>
        <w:rPr>
          <w:rFonts w:ascii="Arial" w:hAnsi="Arial" w:cs="Arial"/>
          <w:color w:val="4A4A4A"/>
        </w:rPr>
        <w:t xml:space="preserve">eople who save will </w:t>
      </w:r>
      <w:r w:rsidR="00F22781">
        <w:rPr>
          <w:rFonts w:ascii="Arial" w:hAnsi="Arial" w:cs="Arial"/>
          <w:color w:val="4A4A4A"/>
        </w:rPr>
        <w:t>only</w:t>
      </w:r>
      <w:r>
        <w:rPr>
          <w:rFonts w:ascii="Arial" w:hAnsi="Arial" w:cs="Arial"/>
          <w:color w:val="4A4A4A"/>
        </w:rPr>
        <w:t xml:space="preserve"> part from their savings if they expect to earn an income from it. Investing one’s savings in e.g. bonds of governments with a questionable </w:t>
      </w:r>
      <w:r w:rsidR="00F22781">
        <w:rPr>
          <w:rFonts w:ascii="Arial" w:hAnsi="Arial" w:cs="Arial"/>
          <w:color w:val="4A4A4A"/>
        </w:rPr>
        <w:t>reputation of</w:t>
      </w:r>
      <w:r>
        <w:rPr>
          <w:rFonts w:ascii="Arial" w:hAnsi="Arial" w:cs="Arial"/>
          <w:color w:val="4A4A4A"/>
        </w:rPr>
        <w:t xml:space="preserve"> repay</w:t>
      </w:r>
      <w:r w:rsidR="00F22781">
        <w:rPr>
          <w:rFonts w:ascii="Arial" w:hAnsi="Arial" w:cs="Arial"/>
          <w:color w:val="4A4A4A"/>
        </w:rPr>
        <w:t>ing</w:t>
      </w:r>
      <w:r>
        <w:rPr>
          <w:rFonts w:ascii="Arial" w:hAnsi="Arial" w:cs="Arial"/>
          <w:color w:val="4A4A4A"/>
        </w:rPr>
        <w:t xml:space="preserve"> loan</w:t>
      </w:r>
      <w:r w:rsidR="00F22781">
        <w:rPr>
          <w:rFonts w:ascii="Arial" w:hAnsi="Arial" w:cs="Arial"/>
          <w:color w:val="4A4A4A"/>
        </w:rPr>
        <w:t>s</w:t>
      </w:r>
      <w:r>
        <w:rPr>
          <w:rFonts w:ascii="Arial" w:hAnsi="Arial" w:cs="Arial"/>
          <w:color w:val="4A4A4A"/>
        </w:rPr>
        <w:t xml:space="preserve"> </w:t>
      </w:r>
      <w:r w:rsidR="00267571">
        <w:rPr>
          <w:rFonts w:ascii="Arial" w:hAnsi="Arial" w:cs="Arial"/>
          <w:color w:val="4A4A4A"/>
        </w:rPr>
        <w:t>(</w:t>
      </w:r>
      <w:r>
        <w:rPr>
          <w:rFonts w:ascii="Arial" w:hAnsi="Arial" w:cs="Arial"/>
          <w:color w:val="4A4A4A"/>
        </w:rPr>
        <w:t xml:space="preserve">as some poor or poorly governed countries), will obviously not </w:t>
      </w:r>
      <w:r w:rsidR="00267571">
        <w:rPr>
          <w:rFonts w:ascii="Arial" w:hAnsi="Arial" w:cs="Arial"/>
          <w:color w:val="4A4A4A"/>
        </w:rPr>
        <w:t>take place.</w:t>
      </w:r>
      <w:r>
        <w:rPr>
          <w:rFonts w:ascii="Arial" w:hAnsi="Arial" w:cs="Arial"/>
          <w:color w:val="4A4A4A"/>
        </w:rPr>
        <w:t xml:space="preserve"> These countries</w:t>
      </w:r>
      <w:r w:rsidR="00267571">
        <w:rPr>
          <w:rFonts w:ascii="Arial" w:hAnsi="Arial" w:cs="Arial"/>
          <w:color w:val="4A4A4A"/>
        </w:rPr>
        <w:t xml:space="preserve"> must </w:t>
      </w:r>
      <w:r>
        <w:rPr>
          <w:rFonts w:ascii="Arial" w:hAnsi="Arial" w:cs="Arial"/>
          <w:color w:val="4A4A4A"/>
        </w:rPr>
        <w:t>rely on soft loans issued by development banks, such as the World Bank</w:t>
      </w:r>
      <w:r w:rsidR="00FF501B">
        <w:rPr>
          <w:rFonts w:ascii="Arial" w:hAnsi="Arial" w:cs="Arial"/>
          <w:color w:val="4A4A4A"/>
        </w:rPr>
        <w:t>,</w:t>
      </w:r>
      <w:r>
        <w:rPr>
          <w:rFonts w:ascii="Arial" w:hAnsi="Arial" w:cs="Arial"/>
          <w:color w:val="4A4A4A"/>
        </w:rPr>
        <w:t xml:space="preserve"> or </w:t>
      </w:r>
      <w:r w:rsidR="00F22781">
        <w:rPr>
          <w:rFonts w:ascii="Arial" w:hAnsi="Arial" w:cs="Arial"/>
          <w:color w:val="4A4A4A"/>
        </w:rPr>
        <w:t>from</w:t>
      </w:r>
      <w:r>
        <w:rPr>
          <w:rFonts w:ascii="Arial" w:hAnsi="Arial" w:cs="Arial"/>
          <w:color w:val="4A4A4A"/>
        </w:rPr>
        <w:t xml:space="preserve"> bilateral donor countries</w:t>
      </w:r>
      <w:r w:rsidR="00F22781">
        <w:rPr>
          <w:rFonts w:ascii="Arial" w:hAnsi="Arial" w:cs="Arial"/>
          <w:color w:val="4A4A4A"/>
        </w:rPr>
        <w:t xml:space="preserve">, </w:t>
      </w:r>
      <w:r>
        <w:rPr>
          <w:rFonts w:ascii="Arial" w:hAnsi="Arial" w:cs="Arial"/>
          <w:color w:val="4A4A4A"/>
        </w:rPr>
        <w:t>including China</w:t>
      </w:r>
      <w:r w:rsidR="007C7FD8">
        <w:rPr>
          <w:rFonts w:ascii="Arial" w:hAnsi="Arial" w:cs="Arial"/>
          <w:color w:val="4A4A4A"/>
        </w:rPr>
        <w:t>.</w:t>
      </w:r>
      <w:r>
        <w:rPr>
          <w:rFonts w:ascii="Arial" w:hAnsi="Arial" w:cs="Arial"/>
          <w:color w:val="4A4A4A"/>
        </w:rPr>
        <w:t xml:space="preserve"> In case of a sudden balance-of-payments crisis, the International Monetary Fund (IMF) will </w:t>
      </w:r>
      <w:r w:rsidR="00267571">
        <w:rPr>
          <w:rFonts w:ascii="Arial" w:hAnsi="Arial" w:cs="Arial"/>
          <w:color w:val="4A4A4A"/>
        </w:rPr>
        <w:t>provide</w:t>
      </w:r>
      <w:r>
        <w:rPr>
          <w:rFonts w:ascii="Arial" w:hAnsi="Arial" w:cs="Arial"/>
          <w:color w:val="4A4A4A"/>
        </w:rPr>
        <w:t xml:space="preserve"> credits </w:t>
      </w:r>
      <w:r w:rsidR="00FF501B">
        <w:rPr>
          <w:rFonts w:ascii="Arial" w:hAnsi="Arial" w:cs="Arial"/>
          <w:color w:val="4A4A4A"/>
        </w:rPr>
        <w:t xml:space="preserve">to help </w:t>
      </w:r>
      <w:r>
        <w:rPr>
          <w:rFonts w:ascii="Arial" w:hAnsi="Arial" w:cs="Arial"/>
          <w:color w:val="4A4A4A"/>
        </w:rPr>
        <w:t>restor</w:t>
      </w:r>
      <w:r w:rsidR="00FF501B">
        <w:rPr>
          <w:rFonts w:ascii="Arial" w:hAnsi="Arial" w:cs="Arial"/>
          <w:color w:val="4A4A4A"/>
        </w:rPr>
        <w:t>e</w:t>
      </w:r>
      <w:r>
        <w:rPr>
          <w:rFonts w:ascii="Arial" w:hAnsi="Arial" w:cs="Arial"/>
          <w:color w:val="4A4A4A"/>
        </w:rPr>
        <w:t xml:space="preserve"> order in the country’s finances</w:t>
      </w:r>
      <w:r w:rsidR="00F22781">
        <w:rPr>
          <w:rFonts w:ascii="Arial" w:hAnsi="Arial" w:cs="Arial"/>
          <w:color w:val="4A4A4A"/>
        </w:rPr>
        <w:t xml:space="preserve"> in the short term</w:t>
      </w:r>
      <w:r>
        <w:rPr>
          <w:rFonts w:ascii="Arial" w:hAnsi="Arial" w:cs="Arial"/>
          <w:color w:val="4A4A4A"/>
        </w:rPr>
        <w:t>.</w:t>
      </w:r>
      <w:r w:rsidR="007C7FD8">
        <w:rPr>
          <w:rFonts w:ascii="Arial" w:hAnsi="Arial" w:cs="Arial"/>
          <w:color w:val="4A4A4A"/>
        </w:rPr>
        <w:t xml:space="preserve"> </w:t>
      </w:r>
      <w:r w:rsidR="00F22781">
        <w:rPr>
          <w:rFonts w:ascii="Arial" w:hAnsi="Arial" w:cs="Arial"/>
          <w:color w:val="4A4A4A"/>
        </w:rPr>
        <w:t>Countries needing more time, such as many African countries during the 1980s</w:t>
      </w:r>
      <w:r w:rsidR="00FF501B">
        <w:rPr>
          <w:rFonts w:ascii="Arial" w:hAnsi="Arial" w:cs="Arial"/>
          <w:color w:val="4A4A4A"/>
        </w:rPr>
        <w:t xml:space="preserve">  and 1990s</w:t>
      </w:r>
      <w:r w:rsidR="00F22781">
        <w:rPr>
          <w:rFonts w:ascii="Arial" w:hAnsi="Arial" w:cs="Arial"/>
          <w:color w:val="4A4A4A"/>
        </w:rPr>
        <w:t xml:space="preserve">, could apply for </w:t>
      </w:r>
      <w:r w:rsidR="00FF501B">
        <w:rPr>
          <w:rFonts w:ascii="Arial" w:hAnsi="Arial" w:cs="Arial"/>
          <w:color w:val="4A4A4A"/>
        </w:rPr>
        <w:t xml:space="preserve">IMF </w:t>
      </w:r>
      <w:r w:rsidR="00F22781">
        <w:rPr>
          <w:rFonts w:ascii="Arial" w:hAnsi="Arial" w:cs="Arial"/>
          <w:color w:val="4A4A4A"/>
        </w:rPr>
        <w:t xml:space="preserve">stabilisation credits of a longer duration. </w:t>
      </w:r>
      <w:r w:rsidR="00267571">
        <w:rPr>
          <w:rFonts w:ascii="Arial" w:hAnsi="Arial" w:cs="Arial"/>
          <w:color w:val="4A4A4A"/>
        </w:rPr>
        <w:t xml:space="preserve">By the way, </w:t>
      </w:r>
      <w:r w:rsidR="00F22781">
        <w:rPr>
          <w:rFonts w:ascii="Arial" w:hAnsi="Arial" w:cs="Arial"/>
          <w:color w:val="4A4A4A"/>
        </w:rPr>
        <w:t xml:space="preserve">IMF’s short-term credits </w:t>
      </w:r>
      <w:r w:rsidR="00DB3DE4">
        <w:rPr>
          <w:rFonts w:ascii="Arial" w:hAnsi="Arial" w:cs="Arial"/>
          <w:color w:val="4A4A4A"/>
        </w:rPr>
        <w:t>are</w:t>
      </w:r>
      <w:r w:rsidR="007C7FD8">
        <w:rPr>
          <w:rFonts w:ascii="Arial" w:hAnsi="Arial" w:cs="Arial"/>
          <w:color w:val="4A4A4A"/>
        </w:rPr>
        <w:t xml:space="preserve"> not limited to developing countries. </w:t>
      </w:r>
      <w:r w:rsidR="00F22781">
        <w:rPr>
          <w:rFonts w:ascii="Arial" w:hAnsi="Arial" w:cs="Arial"/>
          <w:color w:val="4A4A4A"/>
        </w:rPr>
        <w:t>I</w:t>
      </w:r>
      <w:r w:rsidR="002E4C6E">
        <w:rPr>
          <w:rFonts w:ascii="Arial" w:hAnsi="Arial" w:cs="Arial"/>
          <w:color w:val="4A4A4A"/>
        </w:rPr>
        <w:t xml:space="preserve">n the 1970s </w:t>
      </w:r>
      <w:r w:rsidR="00F22781">
        <w:rPr>
          <w:rFonts w:ascii="Arial" w:hAnsi="Arial" w:cs="Arial"/>
          <w:color w:val="4A4A4A"/>
        </w:rPr>
        <w:t>f</w:t>
      </w:r>
      <w:r w:rsidR="002E4C6E">
        <w:rPr>
          <w:rFonts w:ascii="Arial" w:hAnsi="Arial" w:cs="Arial"/>
          <w:color w:val="4A4A4A"/>
        </w:rPr>
        <w:t>or example,</w:t>
      </w:r>
      <w:r w:rsidR="007C7FD8">
        <w:rPr>
          <w:rFonts w:ascii="Arial" w:hAnsi="Arial" w:cs="Arial"/>
          <w:color w:val="4A4A4A"/>
        </w:rPr>
        <w:t xml:space="preserve"> </w:t>
      </w:r>
      <w:r w:rsidR="00F22781">
        <w:rPr>
          <w:rFonts w:ascii="Arial" w:hAnsi="Arial" w:cs="Arial"/>
          <w:color w:val="4A4A4A"/>
        </w:rPr>
        <w:t>the United Kingdom</w:t>
      </w:r>
      <w:r w:rsidR="007C7FD8">
        <w:rPr>
          <w:rFonts w:ascii="Arial" w:hAnsi="Arial" w:cs="Arial"/>
          <w:color w:val="4A4A4A"/>
        </w:rPr>
        <w:t xml:space="preserve"> had to </w:t>
      </w:r>
      <w:r w:rsidR="00DB3DE4">
        <w:rPr>
          <w:rFonts w:ascii="Arial" w:hAnsi="Arial" w:cs="Arial"/>
          <w:color w:val="4A4A4A"/>
        </w:rPr>
        <w:t xml:space="preserve">call in </w:t>
      </w:r>
      <w:r w:rsidR="007C7FD8">
        <w:rPr>
          <w:rFonts w:ascii="Arial" w:hAnsi="Arial" w:cs="Arial"/>
          <w:color w:val="4A4A4A"/>
        </w:rPr>
        <w:t>IMF</w:t>
      </w:r>
      <w:r w:rsidR="00DB3DE4">
        <w:rPr>
          <w:rFonts w:ascii="Arial" w:hAnsi="Arial" w:cs="Arial"/>
          <w:color w:val="4A4A4A"/>
        </w:rPr>
        <w:t>’s</w:t>
      </w:r>
      <w:r w:rsidR="007C7FD8">
        <w:rPr>
          <w:rFonts w:ascii="Arial" w:hAnsi="Arial" w:cs="Arial"/>
          <w:color w:val="4A4A4A"/>
        </w:rPr>
        <w:t xml:space="preserve"> help</w:t>
      </w:r>
      <w:r w:rsidR="00F22781">
        <w:rPr>
          <w:rFonts w:ascii="Arial" w:hAnsi="Arial" w:cs="Arial"/>
          <w:color w:val="4A4A4A"/>
        </w:rPr>
        <w:t>. M</w:t>
      </w:r>
      <w:r w:rsidR="002E4C6E">
        <w:rPr>
          <w:rFonts w:ascii="Arial" w:hAnsi="Arial" w:cs="Arial"/>
          <w:color w:val="4A4A4A"/>
        </w:rPr>
        <w:t xml:space="preserve">ore recently, Greece had to be assisted by the IMF, together with </w:t>
      </w:r>
      <w:r w:rsidR="00267571">
        <w:rPr>
          <w:rFonts w:ascii="Arial" w:hAnsi="Arial" w:cs="Arial"/>
          <w:color w:val="4A4A4A"/>
        </w:rPr>
        <w:t xml:space="preserve">loans from </w:t>
      </w:r>
      <w:r w:rsidR="002E4C6E">
        <w:rPr>
          <w:rFonts w:ascii="Arial" w:hAnsi="Arial" w:cs="Arial"/>
          <w:color w:val="4A4A4A"/>
        </w:rPr>
        <w:t xml:space="preserve">the European Central Bank and </w:t>
      </w:r>
      <w:r w:rsidR="00A519FA">
        <w:rPr>
          <w:rFonts w:ascii="Arial" w:hAnsi="Arial" w:cs="Arial"/>
          <w:color w:val="4A4A4A"/>
        </w:rPr>
        <w:t xml:space="preserve">the </w:t>
      </w:r>
      <w:r w:rsidR="002E4C6E">
        <w:rPr>
          <w:rFonts w:ascii="Arial" w:hAnsi="Arial" w:cs="Arial"/>
          <w:color w:val="4A4A4A"/>
        </w:rPr>
        <w:t xml:space="preserve"> E</w:t>
      </w:r>
      <w:r w:rsidR="00A519FA">
        <w:rPr>
          <w:rFonts w:ascii="Arial" w:hAnsi="Arial" w:cs="Arial"/>
          <w:color w:val="4A4A4A"/>
        </w:rPr>
        <w:t>uropean Stability Mechanism.</w:t>
      </w:r>
      <w:r w:rsidR="002E4C6E">
        <w:rPr>
          <w:rFonts w:ascii="Arial" w:hAnsi="Arial" w:cs="Arial"/>
          <w:color w:val="4A4A4A"/>
        </w:rPr>
        <w:t xml:space="preserve"> </w:t>
      </w:r>
    </w:p>
    <w:p w14:paraId="04ADDB86" w14:textId="3F385BD8" w:rsidR="00B63745" w:rsidRDefault="00A519FA" w:rsidP="006D4444">
      <w:pPr>
        <w:jc w:val="both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Running a debt </w:t>
      </w:r>
      <w:r w:rsidR="00692F33">
        <w:rPr>
          <w:rFonts w:ascii="Arial" w:hAnsi="Arial" w:cs="Arial"/>
          <w:color w:val="4A4A4A"/>
        </w:rPr>
        <w:t>is</w:t>
      </w:r>
      <w:r>
        <w:rPr>
          <w:rFonts w:ascii="Arial" w:hAnsi="Arial" w:cs="Arial"/>
          <w:color w:val="4A4A4A"/>
        </w:rPr>
        <w:t xml:space="preserve"> not </w:t>
      </w:r>
      <w:r w:rsidR="00DB3DE4">
        <w:rPr>
          <w:rFonts w:ascii="Arial" w:hAnsi="Arial" w:cs="Arial"/>
          <w:color w:val="4A4A4A"/>
        </w:rPr>
        <w:t>worrisome</w:t>
      </w:r>
      <w:r>
        <w:rPr>
          <w:rFonts w:ascii="Arial" w:hAnsi="Arial" w:cs="Arial"/>
          <w:color w:val="4A4A4A"/>
        </w:rPr>
        <w:t xml:space="preserve"> as long as the </w:t>
      </w:r>
      <w:r w:rsidR="00692F33">
        <w:rPr>
          <w:rFonts w:ascii="Arial" w:hAnsi="Arial" w:cs="Arial"/>
          <w:color w:val="4A4A4A"/>
        </w:rPr>
        <w:t>creditor</w:t>
      </w:r>
      <w:r>
        <w:rPr>
          <w:rFonts w:ascii="Arial" w:hAnsi="Arial" w:cs="Arial"/>
          <w:color w:val="4A4A4A"/>
        </w:rPr>
        <w:t xml:space="preserve"> </w:t>
      </w:r>
      <w:r w:rsidR="00692F33">
        <w:rPr>
          <w:rFonts w:ascii="Arial" w:hAnsi="Arial" w:cs="Arial"/>
          <w:color w:val="4A4A4A"/>
        </w:rPr>
        <w:t xml:space="preserve">trusts that the debtor </w:t>
      </w:r>
      <w:r>
        <w:rPr>
          <w:rFonts w:ascii="Arial" w:hAnsi="Arial" w:cs="Arial"/>
          <w:color w:val="4A4A4A"/>
        </w:rPr>
        <w:t xml:space="preserve">will pay back the principal plus interest. </w:t>
      </w:r>
      <w:r w:rsidR="00B63745">
        <w:rPr>
          <w:rFonts w:ascii="Arial" w:hAnsi="Arial" w:cs="Arial"/>
          <w:color w:val="4A4A4A"/>
        </w:rPr>
        <w:t>F</w:t>
      </w:r>
      <w:r>
        <w:rPr>
          <w:rFonts w:ascii="Arial" w:hAnsi="Arial" w:cs="Arial"/>
          <w:color w:val="4A4A4A"/>
        </w:rPr>
        <w:t xml:space="preserve">or most rich countries this is not a problem; their credibility is confirmed by </w:t>
      </w:r>
      <w:r w:rsidR="00DC7133">
        <w:rPr>
          <w:rFonts w:ascii="Arial" w:hAnsi="Arial" w:cs="Arial"/>
          <w:color w:val="4A4A4A"/>
        </w:rPr>
        <w:t xml:space="preserve">credit </w:t>
      </w:r>
      <w:r>
        <w:rPr>
          <w:rFonts w:ascii="Arial" w:hAnsi="Arial" w:cs="Arial"/>
          <w:color w:val="4A4A4A"/>
        </w:rPr>
        <w:t xml:space="preserve">rating agencies such as Moody’s or Fitch. </w:t>
      </w:r>
      <w:r w:rsidR="00B63745">
        <w:rPr>
          <w:rFonts w:ascii="Arial" w:hAnsi="Arial" w:cs="Arial"/>
          <w:color w:val="4A4A4A"/>
        </w:rPr>
        <w:t>Two examples</w:t>
      </w:r>
      <w:r w:rsidR="00DC7133">
        <w:rPr>
          <w:rFonts w:ascii="Arial" w:hAnsi="Arial" w:cs="Arial"/>
          <w:color w:val="4A4A4A"/>
        </w:rPr>
        <w:t>. My home country, the Netherlands enjoys a triple-A status by these agencies. T</w:t>
      </w:r>
      <w:r>
        <w:rPr>
          <w:rFonts w:ascii="Arial" w:hAnsi="Arial" w:cs="Arial"/>
          <w:color w:val="4A4A4A"/>
        </w:rPr>
        <w:t xml:space="preserve">he other day our Minister of </w:t>
      </w:r>
      <w:r w:rsidR="00E319FF">
        <w:rPr>
          <w:rFonts w:ascii="Arial" w:hAnsi="Arial" w:cs="Arial"/>
          <w:color w:val="4A4A4A"/>
        </w:rPr>
        <w:t>F</w:t>
      </w:r>
      <w:r>
        <w:rPr>
          <w:rFonts w:ascii="Arial" w:hAnsi="Arial" w:cs="Arial"/>
          <w:color w:val="4A4A4A"/>
        </w:rPr>
        <w:t xml:space="preserve">inance </w:t>
      </w:r>
      <w:r w:rsidR="00E319FF">
        <w:rPr>
          <w:rFonts w:ascii="Arial" w:hAnsi="Arial" w:cs="Arial"/>
          <w:color w:val="4A4A4A"/>
        </w:rPr>
        <w:t>auctioned Dutch Treasury Certificates worth Euros 1.4 billion. Within four minutes</w:t>
      </w:r>
      <w:r w:rsidR="00267571">
        <w:rPr>
          <w:rFonts w:ascii="Arial" w:hAnsi="Arial" w:cs="Arial"/>
          <w:color w:val="4A4A4A"/>
        </w:rPr>
        <w:t xml:space="preserve">(!) </w:t>
      </w:r>
      <w:r w:rsidR="00DC7133">
        <w:rPr>
          <w:rFonts w:ascii="Arial" w:hAnsi="Arial" w:cs="Arial"/>
          <w:color w:val="4A4A4A"/>
        </w:rPr>
        <w:t>all</w:t>
      </w:r>
      <w:r w:rsidR="00E319FF">
        <w:rPr>
          <w:rFonts w:ascii="Arial" w:hAnsi="Arial" w:cs="Arial"/>
          <w:color w:val="4A4A4A"/>
        </w:rPr>
        <w:t xml:space="preserve"> certificates had been bought up. </w:t>
      </w:r>
      <w:r w:rsidR="00B63745">
        <w:rPr>
          <w:rFonts w:ascii="Arial" w:hAnsi="Arial" w:cs="Arial"/>
          <w:color w:val="4A4A4A"/>
        </w:rPr>
        <w:t xml:space="preserve">Then, Japan. The country </w:t>
      </w:r>
      <w:r w:rsidR="00DB3263">
        <w:rPr>
          <w:rFonts w:ascii="Arial" w:hAnsi="Arial" w:cs="Arial"/>
          <w:color w:val="4A4A4A"/>
        </w:rPr>
        <w:t xml:space="preserve">enjoys an A+ </w:t>
      </w:r>
      <w:r w:rsidR="00B63745">
        <w:rPr>
          <w:rFonts w:ascii="Arial" w:hAnsi="Arial" w:cs="Arial"/>
          <w:color w:val="4A4A4A"/>
        </w:rPr>
        <w:t xml:space="preserve">rating, despite the fact that the country is running a huge government debt </w:t>
      </w:r>
      <w:r w:rsidR="00DB3263">
        <w:rPr>
          <w:rFonts w:ascii="Arial" w:hAnsi="Arial" w:cs="Arial"/>
          <w:color w:val="4A4A4A"/>
        </w:rPr>
        <w:t>of</w:t>
      </w:r>
      <w:r w:rsidR="00B63745">
        <w:rPr>
          <w:rFonts w:ascii="Arial" w:hAnsi="Arial" w:cs="Arial"/>
          <w:color w:val="4A4A4A"/>
        </w:rPr>
        <w:t xml:space="preserve"> more than 240% if its G</w:t>
      </w:r>
      <w:r w:rsidR="00DC7133">
        <w:rPr>
          <w:rFonts w:ascii="Arial" w:hAnsi="Arial" w:cs="Arial"/>
          <w:color w:val="4A4A4A"/>
        </w:rPr>
        <w:t xml:space="preserve">DP. Financial markets do not get nervous of Japan’s huge debt. </w:t>
      </w:r>
    </w:p>
    <w:p w14:paraId="133D764A" w14:textId="50C33847" w:rsidR="009F4737" w:rsidRDefault="00E319FF" w:rsidP="006D4444">
      <w:pPr>
        <w:jc w:val="both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The outlook for most </w:t>
      </w:r>
      <w:r w:rsidR="00267571">
        <w:rPr>
          <w:rFonts w:ascii="Arial" w:hAnsi="Arial" w:cs="Arial"/>
          <w:color w:val="4A4A4A"/>
        </w:rPr>
        <w:t xml:space="preserve">poor </w:t>
      </w:r>
      <w:r>
        <w:rPr>
          <w:rFonts w:ascii="Arial" w:hAnsi="Arial" w:cs="Arial"/>
          <w:color w:val="4A4A4A"/>
        </w:rPr>
        <w:t xml:space="preserve">developing countries is quite different. During the </w:t>
      </w:r>
      <w:r w:rsidR="00BF53FC">
        <w:rPr>
          <w:rFonts w:ascii="Arial" w:hAnsi="Arial" w:cs="Arial"/>
          <w:color w:val="4A4A4A"/>
        </w:rPr>
        <w:t xml:space="preserve">G-20 </w:t>
      </w:r>
      <w:r>
        <w:rPr>
          <w:rFonts w:ascii="Arial" w:hAnsi="Arial" w:cs="Arial"/>
          <w:color w:val="4A4A4A"/>
        </w:rPr>
        <w:t>mee</w:t>
      </w:r>
      <w:r w:rsidR="00BF53FC">
        <w:rPr>
          <w:rFonts w:ascii="Arial" w:hAnsi="Arial" w:cs="Arial"/>
          <w:color w:val="4A4A4A"/>
        </w:rPr>
        <w:t xml:space="preserve">ting, held last April, </w:t>
      </w:r>
      <w:r w:rsidR="00B63745">
        <w:rPr>
          <w:rFonts w:ascii="Arial" w:hAnsi="Arial" w:cs="Arial"/>
          <w:color w:val="4A4A4A"/>
        </w:rPr>
        <w:t>a</w:t>
      </w:r>
      <w:r w:rsidR="00BF53FC">
        <w:rPr>
          <w:rFonts w:ascii="Arial" w:hAnsi="Arial" w:cs="Arial"/>
          <w:color w:val="4A4A4A"/>
        </w:rPr>
        <w:t xml:space="preserve"> Debt Service Suspension Initiative </w:t>
      </w:r>
      <w:r w:rsidR="00E75291">
        <w:rPr>
          <w:rFonts w:ascii="Arial" w:hAnsi="Arial" w:cs="Arial"/>
          <w:color w:val="4A4A4A"/>
        </w:rPr>
        <w:t>(DSSI)</w:t>
      </w:r>
      <w:r w:rsidR="00A9548C">
        <w:rPr>
          <w:rFonts w:ascii="Arial" w:hAnsi="Arial" w:cs="Arial"/>
          <w:color w:val="4A4A4A"/>
        </w:rPr>
        <w:t xml:space="preserve"> </w:t>
      </w:r>
      <w:r w:rsidR="00BF53FC">
        <w:rPr>
          <w:rFonts w:ascii="Arial" w:hAnsi="Arial" w:cs="Arial"/>
          <w:color w:val="4A4A4A"/>
        </w:rPr>
        <w:t>was launched</w:t>
      </w:r>
      <w:r w:rsidR="00267571">
        <w:rPr>
          <w:rFonts w:ascii="Arial" w:hAnsi="Arial" w:cs="Arial"/>
          <w:color w:val="4A4A4A"/>
        </w:rPr>
        <w:t xml:space="preserve"> for them</w:t>
      </w:r>
      <w:r w:rsidR="00BF53FC">
        <w:rPr>
          <w:rFonts w:ascii="Arial" w:hAnsi="Arial" w:cs="Arial"/>
          <w:color w:val="4A4A4A"/>
        </w:rPr>
        <w:t xml:space="preserve">. This could </w:t>
      </w:r>
      <w:r w:rsidR="00BF53FC">
        <w:rPr>
          <w:rFonts w:ascii="Arial" w:hAnsi="Arial" w:cs="Arial"/>
          <w:color w:val="4A4A4A"/>
        </w:rPr>
        <w:lastRenderedPageBreak/>
        <w:t>free up more than $20 b</w:t>
      </w:r>
      <w:r w:rsidR="00B63745">
        <w:rPr>
          <w:rFonts w:ascii="Arial" w:hAnsi="Arial" w:cs="Arial"/>
          <w:color w:val="4A4A4A"/>
        </w:rPr>
        <w:t>illion</w:t>
      </w:r>
      <w:r w:rsidR="00BF53FC">
        <w:rPr>
          <w:rFonts w:ascii="Arial" w:hAnsi="Arial" w:cs="Arial"/>
          <w:color w:val="4A4A4A"/>
        </w:rPr>
        <w:t xml:space="preserve"> </w:t>
      </w:r>
      <w:r w:rsidR="00E75291">
        <w:rPr>
          <w:rFonts w:ascii="Arial" w:hAnsi="Arial" w:cs="Arial"/>
          <w:color w:val="4A4A4A"/>
        </w:rPr>
        <w:t xml:space="preserve">for 73 poorest debtor countries </w:t>
      </w:r>
      <w:r w:rsidR="00BF53FC">
        <w:rPr>
          <w:rFonts w:ascii="Arial" w:hAnsi="Arial" w:cs="Arial"/>
          <w:color w:val="4A4A4A"/>
        </w:rPr>
        <w:t xml:space="preserve">by suspending repayments </w:t>
      </w:r>
      <w:r w:rsidR="00E75291">
        <w:rPr>
          <w:rFonts w:ascii="Arial" w:hAnsi="Arial" w:cs="Arial"/>
          <w:color w:val="4A4A4A"/>
        </w:rPr>
        <w:t>on loans from G-20 governments</w:t>
      </w:r>
      <w:r w:rsidR="00BF53FC">
        <w:rPr>
          <w:rFonts w:ascii="Arial" w:hAnsi="Arial" w:cs="Arial"/>
          <w:color w:val="4A4A4A"/>
        </w:rPr>
        <w:t xml:space="preserve">. </w:t>
      </w:r>
      <w:r w:rsidR="009F4737">
        <w:rPr>
          <w:rFonts w:ascii="Arial" w:hAnsi="Arial" w:cs="Arial"/>
          <w:color w:val="4A4A4A"/>
        </w:rPr>
        <w:t xml:space="preserve">One G-20 member is China – and a formidable lender at that! Its loans include soft loans from </w:t>
      </w:r>
      <w:r w:rsidR="00267571">
        <w:rPr>
          <w:rFonts w:ascii="Arial" w:hAnsi="Arial" w:cs="Arial"/>
          <w:color w:val="4A4A4A"/>
        </w:rPr>
        <w:t>the</w:t>
      </w:r>
      <w:r w:rsidR="009F4737">
        <w:rPr>
          <w:rFonts w:ascii="Arial" w:hAnsi="Arial" w:cs="Arial"/>
          <w:color w:val="4A4A4A"/>
        </w:rPr>
        <w:t xml:space="preserve"> government, semi-soft loans from so-called policy banks and profit-seeking loans from state-owned commercial lenders.</w:t>
      </w:r>
      <w:r w:rsidR="00BF53FC">
        <w:rPr>
          <w:rFonts w:ascii="Arial" w:hAnsi="Arial" w:cs="Arial"/>
          <w:color w:val="4A4A4A"/>
        </w:rPr>
        <w:t xml:space="preserve"> </w:t>
      </w:r>
      <w:r w:rsidR="00A9548C">
        <w:rPr>
          <w:rFonts w:ascii="Arial" w:hAnsi="Arial" w:cs="Arial"/>
          <w:color w:val="4A4A4A"/>
        </w:rPr>
        <w:t>China accounts for 20% of the t</w:t>
      </w:r>
      <w:r w:rsidR="00690826">
        <w:rPr>
          <w:rFonts w:ascii="Arial" w:hAnsi="Arial" w:cs="Arial"/>
          <w:color w:val="4A4A4A"/>
        </w:rPr>
        <w:t>o</w:t>
      </w:r>
      <w:r w:rsidR="00A9548C">
        <w:rPr>
          <w:rFonts w:ascii="Arial" w:hAnsi="Arial" w:cs="Arial"/>
          <w:color w:val="4A4A4A"/>
        </w:rPr>
        <w:t>tal foreign debt by the</w:t>
      </w:r>
      <w:r w:rsidR="00B63745">
        <w:rPr>
          <w:rFonts w:ascii="Arial" w:hAnsi="Arial" w:cs="Arial"/>
          <w:color w:val="4A4A4A"/>
        </w:rPr>
        <w:t>se</w:t>
      </w:r>
      <w:r w:rsidR="00A9548C">
        <w:rPr>
          <w:rFonts w:ascii="Arial" w:hAnsi="Arial" w:cs="Arial"/>
          <w:color w:val="4A4A4A"/>
        </w:rPr>
        <w:t xml:space="preserve"> 73</w:t>
      </w:r>
      <w:r w:rsidR="009F4737">
        <w:rPr>
          <w:rFonts w:ascii="Arial" w:hAnsi="Arial" w:cs="Arial"/>
          <w:color w:val="4A4A4A"/>
        </w:rPr>
        <w:t xml:space="preserve"> - in particular African - c</w:t>
      </w:r>
      <w:r w:rsidR="00A9548C">
        <w:rPr>
          <w:rFonts w:ascii="Arial" w:hAnsi="Arial" w:cs="Arial"/>
          <w:color w:val="4A4A4A"/>
        </w:rPr>
        <w:t>ountries</w:t>
      </w:r>
      <w:r w:rsidR="00B63745">
        <w:rPr>
          <w:rFonts w:ascii="Arial" w:hAnsi="Arial" w:cs="Arial"/>
          <w:color w:val="4A4A4A"/>
        </w:rPr>
        <w:t xml:space="preserve"> (</w:t>
      </w:r>
      <w:r w:rsidR="00690826">
        <w:rPr>
          <w:rFonts w:ascii="Arial" w:hAnsi="Arial" w:cs="Arial"/>
          <w:color w:val="4A4A4A"/>
        </w:rPr>
        <w:t>and 30% of their debt service this year</w:t>
      </w:r>
      <w:r w:rsidR="00B63745">
        <w:rPr>
          <w:rFonts w:ascii="Arial" w:hAnsi="Arial" w:cs="Arial"/>
          <w:color w:val="4A4A4A"/>
        </w:rPr>
        <w:t>)</w:t>
      </w:r>
      <w:r w:rsidR="00690826">
        <w:rPr>
          <w:rFonts w:ascii="Arial" w:hAnsi="Arial" w:cs="Arial"/>
          <w:color w:val="4A4A4A"/>
        </w:rPr>
        <w:t xml:space="preserve">. That is more than all of the Paris Club lenders, including the US, Britain and </w:t>
      </w:r>
      <w:r w:rsidR="00B63745">
        <w:rPr>
          <w:rFonts w:ascii="Arial" w:hAnsi="Arial" w:cs="Arial"/>
          <w:color w:val="4A4A4A"/>
        </w:rPr>
        <w:t>J</w:t>
      </w:r>
      <w:r w:rsidR="00690826">
        <w:rPr>
          <w:rFonts w:ascii="Arial" w:hAnsi="Arial" w:cs="Arial"/>
          <w:color w:val="4A4A4A"/>
        </w:rPr>
        <w:t xml:space="preserve">apan. </w:t>
      </w:r>
      <w:r w:rsidR="00DB3263">
        <w:rPr>
          <w:rFonts w:ascii="Arial" w:hAnsi="Arial" w:cs="Arial"/>
          <w:color w:val="4A4A4A"/>
        </w:rPr>
        <w:t xml:space="preserve">Particularly serious is Djibouti’s </w:t>
      </w:r>
      <w:r w:rsidR="00C46AFD">
        <w:rPr>
          <w:rFonts w:ascii="Arial" w:hAnsi="Arial" w:cs="Arial"/>
          <w:color w:val="4A4A4A"/>
        </w:rPr>
        <w:t xml:space="preserve">situation: </w:t>
      </w:r>
      <w:r w:rsidR="00690826">
        <w:rPr>
          <w:rFonts w:ascii="Arial" w:hAnsi="Arial" w:cs="Arial"/>
          <w:color w:val="4A4A4A"/>
        </w:rPr>
        <w:t>40% of</w:t>
      </w:r>
      <w:r w:rsidR="00267571">
        <w:rPr>
          <w:rFonts w:ascii="Arial" w:hAnsi="Arial" w:cs="Arial"/>
          <w:color w:val="4A4A4A"/>
        </w:rPr>
        <w:t xml:space="preserve"> its</w:t>
      </w:r>
      <w:r w:rsidR="00690826">
        <w:rPr>
          <w:rFonts w:ascii="Arial" w:hAnsi="Arial" w:cs="Arial"/>
          <w:color w:val="4A4A4A"/>
        </w:rPr>
        <w:t xml:space="preserve"> total debt is owed to China.</w:t>
      </w:r>
      <w:r w:rsidR="00BF53FC">
        <w:rPr>
          <w:rFonts w:ascii="Arial" w:hAnsi="Arial" w:cs="Arial"/>
          <w:color w:val="4A4A4A"/>
        </w:rPr>
        <w:t xml:space="preserve"> </w:t>
      </w:r>
    </w:p>
    <w:p w14:paraId="7553B4BC" w14:textId="77777777" w:rsidR="00BE10E8" w:rsidRDefault="00690826" w:rsidP="006D4444">
      <w:pPr>
        <w:jc w:val="both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There is talk of debt forgiveness, taking into consideration the weak financial position of most poor developing countries </w:t>
      </w:r>
      <w:r w:rsidR="00267571">
        <w:rPr>
          <w:rFonts w:ascii="Arial" w:hAnsi="Arial" w:cs="Arial"/>
          <w:color w:val="4A4A4A"/>
        </w:rPr>
        <w:t>plus</w:t>
      </w:r>
      <w:r>
        <w:rPr>
          <w:rFonts w:ascii="Arial" w:hAnsi="Arial" w:cs="Arial"/>
          <w:color w:val="4A4A4A"/>
        </w:rPr>
        <w:t xml:space="preserve"> the extra </w:t>
      </w:r>
      <w:r w:rsidR="00C46AFD">
        <w:rPr>
          <w:rFonts w:ascii="Arial" w:hAnsi="Arial" w:cs="Arial"/>
          <w:color w:val="4A4A4A"/>
        </w:rPr>
        <w:t>investments</w:t>
      </w:r>
      <w:r>
        <w:rPr>
          <w:rFonts w:ascii="Arial" w:hAnsi="Arial" w:cs="Arial"/>
          <w:color w:val="4A4A4A"/>
        </w:rPr>
        <w:t xml:space="preserve"> they have to do in cou</w:t>
      </w:r>
      <w:r w:rsidR="00B06C3E">
        <w:rPr>
          <w:rFonts w:ascii="Arial" w:hAnsi="Arial" w:cs="Arial"/>
          <w:color w:val="4A4A4A"/>
        </w:rPr>
        <w:t>n</w:t>
      </w:r>
      <w:r>
        <w:rPr>
          <w:rFonts w:ascii="Arial" w:hAnsi="Arial" w:cs="Arial"/>
          <w:color w:val="4A4A4A"/>
        </w:rPr>
        <w:t xml:space="preserve">tering the covid-19 pandemic. </w:t>
      </w:r>
      <w:r w:rsidR="008113E7">
        <w:rPr>
          <w:rFonts w:ascii="Arial" w:hAnsi="Arial" w:cs="Arial"/>
          <w:color w:val="4A4A4A"/>
        </w:rPr>
        <w:t xml:space="preserve">Uganda, for instance, spends more on servicing its debt than it can spend on providing health services. </w:t>
      </w:r>
      <w:r>
        <w:rPr>
          <w:rFonts w:ascii="Arial" w:hAnsi="Arial" w:cs="Arial"/>
          <w:color w:val="4A4A4A"/>
        </w:rPr>
        <w:t>However, most poor countries hesitate to ask f</w:t>
      </w:r>
      <w:r w:rsidR="00C46AFD">
        <w:rPr>
          <w:rFonts w:ascii="Arial" w:hAnsi="Arial" w:cs="Arial"/>
          <w:color w:val="4A4A4A"/>
        </w:rPr>
        <w:t>o</w:t>
      </w:r>
      <w:r>
        <w:rPr>
          <w:rFonts w:ascii="Arial" w:hAnsi="Arial" w:cs="Arial"/>
          <w:color w:val="4A4A4A"/>
        </w:rPr>
        <w:t xml:space="preserve">r debt forgiveness as it will negatively affect </w:t>
      </w:r>
      <w:r w:rsidR="00C46AFD">
        <w:rPr>
          <w:rFonts w:ascii="Arial" w:hAnsi="Arial" w:cs="Arial"/>
          <w:color w:val="4A4A4A"/>
        </w:rPr>
        <w:t>their</w:t>
      </w:r>
      <w:r>
        <w:rPr>
          <w:rFonts w:ascii="Arial" w:hAnsi="Arial" w:cs="Arial"/>
          <w:color w:val="4A4A4A"/>
        </w:rPr>
        <w:t xml:space="preserve"> </w:t>
      </w:r>
      <w:r w:rsidR="00B06C3E">
        <w:rPr>
          <w:rFonts w:ascii="Arial" w:hAnsi="Arial" w:cs="Arial"/>
          <w:color w:val="4A4A4A"/>
        </w:rPr>
        <w:t xml:space="preserve">international credit rating; </w:t>
      </w:r>
      <w:r w:rsidR="00C46AFD">
        <w:rPr>
          <w:rFonts w:ascii="Arial" w:hAnsi="Arial" w:cs="Arial"/>
          <w:color w:val="4A4A4A"/>
        </w:rPr>
        <w:t xml:space="preserve">which </w:t>
      </w:r>
      <w:r w:rsidR="00267571">
        <w:rPr>
          <w:rFonts w:ascii="Arial" w:hAnsi="Arial" w:cs="Arial"/>
          <w:color w:val="4A4A4A"/>
        </w:rPr>
        <w:t xml:space="preserve">in turn </w:t>
      </w:r>
      <w:r w:rsidR="00C46AFD">
        <w:rPr>
          <w:rFonts w:ascii="Arial" w:hAnsi="Arial" w:cs="Arial"/>
          <w:color w:val="4A4A4A"/>
        </w:rPr>
        <w:t xml:space="preserve">will </w:t>
      </w:r>
      <w:r w:rsidR="00B06C3E">
        <w:rPr>
          <w:rFonts w:ascii="Arial" w:hAnsi="Arial" w:cs="Arial"/>
          <w:color w:val="4A4A4A"/>
        </w:rPr>
        <w:t xml:space="preserve">limit their access to the international bond market. </w:t>
      </w:r>
    </w:p>
    <w:p w14:paraId="03AD8FAA" w14:textId="3C892B6C" w:rsidR="00B06C3E" w:rsidRDefault="00B06C3E" w:rsidP="006D4444">
      <w:pPr>
        <w:jc w:val="both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It is yet early days to tell how DSSI will work out in practice. The only conclusion that can be drawn now is that debt forgiveness for the poorest countries is a likely scenario.</w:t>
      </w:r>
    </w:p>
    <w:p w14:paraId="5C23B0D1" w14:textId="6CBCF791" w:rsidR="00B06C3E" w:rsidRDefault="00B06C3E" w:rsidP="006D4444">
      <w:pPr>
        <w:jc w:val="both"/>
        <w:rPr>
          <w:rFonts w:ascii="Arial" w:hAnsi="Arial" w:cs="Arial"/>
          <w:color w:val="4A4A4A"/>
        </w:rPr>
      </w:pPr>
    </w:p>
    <w:p w14:paraId="45B971C3" w14:textId="287272BC" w:rsidR="00690826" w:rsidRPr="00B06C3E" w:rsidRDefault="00B06C3E" w:rsidP="006D4444">
      <w:pPr>
        <w:jc w:val="both"/>
        <w:rPr>
          <w:rFonts w:ascii="Arial" w:hAnsi="Arial" w:cs="Arial"/>
          <w:b/>
          <w:bCs/>
          <w:color w:val="4A4A4A"/>
        </w:rPr>
      </w:pPr>
      <w:r w:rsidRPr="00B06C3E">
        <w:rPr>
          <w:rFonts w:ascii="Arial" w:hAnsi="Arial" w:cs="Arial"/>
          <w:b/>
          <w:bCs/>
          <w:color w:val="4A4A4A"/>
        </w:rPr>
        <w:t>Peter de Haan</w:t>
      </w:r>
      <w:r w:rsidRPr="00B06C3E">
        <w:rPr>
          <w:rFonts w:ascii="Arial" w:hAnsi="Arial" w:cs="Arial"/>
          <w:b/>
          <w:bCs/>
          <w:color w:val="4A4A4A"/>
        </w:rPr>
        <w:tab/>
      </w:r>
      <w:r w:rsidRPr="00B06C3E">
        <w:rPr>
          <w:rFonts w:ascii="Arial" w:hAnsi="Arial" w:cs="Arial"/>
          <w:b/>
          <w:bCs/>
          <w:color w:val="4A4A4A"/>
        </w:rPr>
        <w:tab/>
      </w:r>
      <w:r w:rsidRPr="00B06C3E">
        <w:rPr>
          <w:rFonts w:ascii="Arial" w:hAnsi="Arial" w:cs="Arial"/>
          <w:b/>
          <w:bCs/>
          <w:color w:val="4A4A4A"/>
        </w:rPr>
        <w:tab/>
      </w:r>
      <w:r w:rsidRPr="00B06C3E">
        <w:rPr>
          <w:rFonts w:ascii="Arial" w:hAnsi="Arial" w:cs="Arial"/>
          <w:b/>
          <w:bCs/>
          <w:color w:val="4A4A4A"/>
        </w:rPr>
        <w:tab/>
      </w:r>
      <w:r w:rsidRPr="00B06C3E">
        <w:rPr>
          <w:rFonts w:ascii="Arial" w:hAnsi="Arial" w:cs="Arial"/>
          <w:b/>
          <w:bCs/>
          <w:color w:val="4A4A4A"/>
        </w:rPr>
        <w:tab/>
      </w:r>
      <w:r w:rsidRPr="00B06C3E">
        <w:rPr>
          <w:rFonts w:ascii="Arial" w:hAnsi="Arial" w:cs="Arial"/>
          <w:b/>
          <w:bCs/>
          <w:color w:val="4A4A4A"/>
        </w:rPr>
        <w:tab/>
      </w:r>
      <w:r w:rsidRPr="00B06C3E">
        <w:rPr>
          <w:rFonts w:ascii="Arial" w:hAnsi="Arial" w:cs="Arial"/>
          <w:b/>
          <w:bCs/>
          <w:color w:val="4A4A4A"/>
        </w:rPr>
        <w:tab/>
      </w:r>
      <w:r w:rsidRPr="00B06C3E">
        <w:rPr>
          <w:rFonts w:ascii="Arial" w:hAnsi="Arial" w:cs="Arial"/>
          <w:b/>
          <w:bCs/>
          <w:color w:val="4A4A4A"/>
        </w:rPr>
        <w:tab/>
      </w:r>
      <w:r w:rsidRPr="00B06C3E">
        <w:rPr>
          <w:rFonts w:ascii="Arial" w:hAnsi="Arial" w:cs="Arial"/>
          <w:b/>
          <w:bCs/>
          <w:color w:val="4A4A4A"/>
        </w:rPr>
        <w:tab/>
        <w:t>July 2020</w:t>
      </w:r>
      <w:r w:rsidR="00690826" w:rsidRPr="00B06C3E">
        <w:rPr>
          <w:rFonts w:ascii="Arial" w:hAnsi="Arial" w:cs="Arial"/>
          <w:b/>
          <w:bCs/>
          <w:color w:val="4A4A4A"/>
        </w:rPr>
        <w:t xml:space="preserve"> </w:t>
      </w:r>
    </w:p>
    <w:p w14:paraId="423811C7" w14:textId="77777777" w:rsidR="007B41B7" w:rsidRDefault="007B41B7">
      <w:pPr>
        <w:rPr>
          <w:rFonts w:ascii="Arial" w:hAnsi="Arial" w:cs="Arial"/>
          <w:color w:val="4A4A4A"/>
        </w:rPr>
      </w:pPr>
    </w:p>
    <w:p w14:paraId="5DD85F9D" w14:textId="77777777" w:rsidR="007B41B7" w:rsidRDefault="007B41B7">
      <w:pPr>
        <w:rPr>
          <w:rFonts w:ascii="Arial" w:hAnsi="Arial" w:cs="Arial"/>
          <w:color w:val="4A4A4A"/>
        </w:rPr>
      </w:pPr>
    </w:p>
    <w:p w14:paraId="2C06D5E9" w14:textId="77777777" w:rsidR="007B41B7" w:rsidRDefault="007B41B7">
      <w:pPr>
        <w:rPr>
          <w:rFonts w:ascii="Arial" w:hAnsi="Arial" w:cs="Arial"/>
          <w:color w:val="4A4A4A"/>
        </w:rPr>
      </w:pPr>
    </w:p>
    <w:p w14:paraId="179AB577" w14:textId="77777777" w:rsidR="007B41B7" w:rsidRDefault="007B41B7">
      <w:pPr>
        <w:rPr>
          <w:rFonts w:ascii="Arial" w:hAnsi="Arial" w:cs="Arial"/>
          <w:color w:val="4A4A4A"/>
        </w:rPr>
      </w:pPr>
    </w:p>
    <w:sectPr w:rsidR="007B41B7" w:rsidSect="00F3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58"/>
    <w:rsid w:val="00267571"/>
    <w:rsid w:val="002E4C6E"/>
    <w:rsid w:val="003937DA"/>
    <w:rsid w:val="00514087"/>
    <w:rsid w:val="00690826"/>
    <w:rsid w:val="00692F33"/>
    <w:rsid w:val="006D4444"/>
    <w:rsid w:val="00750991"/>
    <w:rsid w:val="00790258"/>
    <w:rsid w:val="007B41B7"/>
    <w:rsid w:val="007C7FD8"/>
    <w:rsid w:val="007E719E"/>
    <w:rsid w:val="008113E7"/>
    <w:rsid w:val="00970746"/>
    <w:rsid w:val="009F4737"/>
    <w:rsid w:val="00A519FA"/>
    <w:rsid w:val="00A9548C"/>
    <w:rsid w:val="00B06C3E"/>
    <w:rsid w:val="00B63745"/>
    <w:rsid w:val="00BE10E8"/>
    <w:rsid w:val="00BF53FC"/>
    <w:rsid w:val="00C46AFD"/>
    <w:rsid w:val="00C62A91"/>
    <w:rsid w:val="00DB3263"/>
    <w:rsid w:val="00DB3DE4"/>
    <w:rsid w:val="00DC7133"/>
    <w:rsid w:val="00DC7858"/>
    <w:rsid w:val="00DD2C9E"/>
    <w:rsid w:val="00E319FF"/>
    <w:rsid w:val="00E75291"/>
    <w:rsid w:val="00F22781"/>
    <w:rsid w:val="00F37E2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AB38"/>
  <w15:chartTrackingRefBased/>
  <w15:docId w15:val="{288CBF87-D151-4564-AEE5-FCF889F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384C-BC0E-455B-90A1-1700F62E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Haan</dc:creator>
  <cp:keywords/>
  <dc:description/>
  <cp:lastModifiedBy>Peter de Haan</cp:lastModifiedBy>
  <cp:revision>16</cp:revision>
  <cp:lastPrinted>2020-07-20T07:27:00Z</cp:lastPrinted>
  <dcterms:created xsi:type="dcterms:W3CDTF">2020-07-16T15:26:00Z</dcterms:created>
  <dcterms:modified xsi:type="dcterms:W3CDTF">2020-07-20T07:38:00Z</dcterms:modified>
</cp:coreProperties>
</file>